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9E14" w14:textId="2EB4E614" w:rsidR="00A42776" w:rsidRPr="00F77732" w:rsidRDefault="00F77732" w:rsidP="00A42776">
      <w:pPr>
        <w:shd w:val="clear" w:color="auto" w:fill="FFFFFF"/>
        <w:spacing w:after="0" w:line="240" w:lineRule="auto"/>
        <w:rPr>
          <w:rFonts w:eastAsia="Times New Roman" w:cs="Times New Roman"/>
          <w:color w:val="000000" w:themeColor="text1"/>
          <w:kern w:val="0"/>
          <w:sz w:val="18"/>
          <w:szCs w:val="18"/>
          <w:lang w:eastAsia="el-GR"/>
          <w14:ligatures w14:val="none"/>
        </w:rPr>
      </w:pPr>
      <w:r w:rsidRPr="00F77732">
        <w:rPr>
          <w:noProof/>
          <w:color w:val="000000" w:themeColor="text1"/>
          <w:lang w:val="en-GR" w:eastAsia="el-GR"/>
        </w:rPr>
        <mc:AlternateContent>
          <mc:Choice Requires="wps">
            <w:drawing>
              <wp:anchor distT="0" distB="0" distL="114300" distR="114300" simplePos="0" relativeHeight="251659264" behindDoc="0" locked="0" layoutInCell="1" allowOverlap="1" wp14:anchorId="6CEB66CD" wp14:editId="1DD3C900">
                <wp:simplePos x="0" y="0"/>
                <wp:positionH relativeFrom="column">
                  <wp:posOffset>0</wp:posOffset>
                </wp:positionH>
                <wp:positionV relativeFrom="paragraph">
                  <wp:posOffset>0</wp:posOffset>
                </wp:positionV>
                <wp:extent cx="2642870" cy="1140460"/>
                <wp:effectExtent l="0" t="0" r="0" b="0"/>
                <wp:wrapNone/>
                <wp:docPr id="1947180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EBAA491" w14:textId="77777777" w:rsidR="00F77732" w:rsidRDefault="00F77732" w:rsidP="00F77732">
                            <w:pPr>
                              <w:spacing w:after="0" w:line="240" w:lineRule="auto"/>
                              <w:jc w:val="center"/>
                              <w:rPr>
                                <w:color w:val="333399"/>
                                <w:lang w:val="en-US"/>
                              </w:rPr>
                            </w:pPr>
                            <w:r w:rsidRPr="00490205">
                              <w:rPr>
                                <w:noProof/>
                                <w:color w:val="333399"/>
                                <w:lang w:val="en-US" w:eastAsia="en-GB"/>
                              </w:rPr>
                              <w:drawing>
                                <wp:inline distT="0" distB="0" distL="0" distR="0" wp14:anchorId="32468A52" wp14:editId="57353165">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794822D1" w14:textId="77777777" w:rsidR="00F77732" w:rsidRDefault="00F77732" w:rsidP="00F77732">
                            <w:pPr>
                              <w:spacing w:after="0" w:line="240" w:lineRule="auto"/>
                              <w:jc w:val="center"/>
                              <w:rPr>
                                <w:color w:val="4F81BD"/>
                              </w:rPr>
                            </w:pPr>
                            <w:r>
                              <w:rPr>
                                <w:color w:val="4F81BD"/>
                              </w:rPr>
                              <w:t>ΕΛΛΗΝΙΚΗ ΔΗΜΟΚΡΑΤΙΑ</w:t>
                            </w:r>
                          </w:p>
                          <w:p w14:paraId="5F6CAB74" w14:textId="77777777" w:rsidR="00F77732" w:rsidRDefault="00F77732" w:rsidP="00F77732">
                            <w:pPr>
                              <w:spacing w:after="0" w:line="240" w:lineRule="auto"/>
                              <w:jc w:val="center"/>
                              <w:rPr>
                                <w:color w:val="4F81BD"/>
                              </w:rPr>
                            </w:pPr>
                            <w:r>
                              <w:rPr>
                                <w:color w:val="4F81BD"/>
                              </w:rPr>
                              <w:t xml:space="preserve">ΥΠΟΥΡΓΕΙΟ  ΠΟΛΙΤΙΣΜΟΥ </w:t>
                            </w:r>
                          </w:p>
                          <w:p w14:paraId="66FA60D2" w14:textId="77777777" w:rsidR="00F77732" w:rsidRDefault="00F77732" w:rsidP="00F77732">
                            <w:pPr>
                              <w:spacing w:after="0" w:line="240" w:lineRule="auto"/>
                              <w:jc w:val="center"/>
                              <w:rPr>
                                <w:color w:val="4F81BD"/>
                                <w:sz w:val="20"/>
                                <w:szCs w:val="20"/>
                              </w:rPr>
                            </w:pPr>
                            <w:r>
                              <w:rPr>
                                <w:color w:val="4F81BD"/>
                                <w:sz w:val="20"/>
                                <w:szCs w:val="20"/>
                              </w:rPr>
                              <w:t xml:space="preserve">ΓΡΑΦΕΙΟ ΤΥΠΟΥ                                    </w:t>
                            </w:r>
                          </w:p>
                          <w:p w14:paraId="2E6156C5" w14:textId="77777777" w:rsidR="00F77732" w:rsidRDefault="00F77732" w:rsidP="00F7773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EB66CD" id="_x0000_t202" coordsize="21600,21600" o:spt="202" path="m,l,21600r21600,l21600,xe">
                <v:stroke joinstyle="miter"/>
                <v:path gradientshapeok="t" o:connecttype="rect"/>
              </v:shapetype>
              <v:shape id="Text Box 4"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" stroked="f" strokeweight="2.25pt">
                <v:stroke dashstyle="1 1" endcap="round"/>
                <v:path arrowok="t"/>
                <v:textbox inset="0,0,0,0">
                  <w:txbxContent>
                    <w:p w14:paraId="1EBAA491" w14:textId="77777777" w:rsidR="00F77732" w:rsidRDefault="00F77732" w:rsidP="00F77732">
                      <w:pPr>
                        <w:spacing w:after="0" w:line="240" w:lineRule="auto"/>
                        <w:jc w:val="center"/>
                        <w:rPr>
                          <w:color w:val="333399"/>
                          <w:lang w:val="en-US"/>
                        </w:rPr>
                      </w:pPr>
                      <w:r w:rsidRPr="00490205">
                        <w:rPr>
                          <w:noProof/>
                          <w:color w:val="333399"/>
                          <w:lang w:val="en-US" w:eastAsia="en-GB"/>
                        </w:rPr>
                        <w:drawing>
                          <wp:inline distT="0" distB="0" distL="0" distR="0" wp14:anchorId="32468A52" wp14:editId="57353165">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794822D1" w14:textId="77777777" w:rsidR="00F77732" w:rsidRDefault="00F77732" w:rsidP="00F77732">
                      <w:pPr>
                        <w:spacing w:after="0" w:line="240" w:lineRule="auto"/>
                        <w:jc w:val="center"/>
                        <w:rPr>
                          <w:color w:val="4F81BD"/>
                        </w:rPr>
                      </w:pPr>
                      <w:r>
                        <w:rPr>
                          <w:color w:val="4F81BD"/>
                        </w:rPr>
                        <w:t>ΕΛΛΗΝΙΚΗ ΔΗΜΟΚΡΑΤΙΑ</w:t>
                      </w:r>
                    </w:p>
                    <w:p w14:paraId="5F6CAB74" w14:textId="77777777" w:rsidR="00F77732" w:rsidRDefault="00F77732" w:rsidP="00F77732">
                      <w:pPr>
                        <w:spacing w:after="0" w:line="240" w:lineRule="auto"/>
                        <w:jc w:val="center"/>
                        <w:rPr>
                          <w:color w:val="4F81BD"/>
                        </w:rPr>
                      </w:pPr>
                      <w:r>
                        <w:rPr>
                          <w:color w:val="4F81BD"/>
                        </w:rPr>
                        <w:t xml:space="preserve">ΥΠΟΥΡΓΕΙΟ  ΠΟΛΙΤΙΣΜΟΥ </w:t>
                      </w:r>
                    </w:p>
                    <w:p w14:paraId="66FA60D2" w14:textId="77777777" w:rsidR="00F77732" w:rsidRDefault="00F77732" w:rsidP="00F77732">
                      <w:pPr>
                        <w:spacing w:after="0" w:line="240" w:lineRule="auto"/>
                        <w:jc w:val="center"/>
                        <w:rPr>
                          <w:color w:val="4F81BD"/>
                          <w:sz w:val="20"/>
                          <w:szCs w:val="20"/>
                        </w:rPr>
                      </w:pPr>
                      <w:r>
                        <w:rPr>
                          <w:color w:val="4F81BD"/>
                          <w:sz w:val="20"/>
                          <w:szCs w:val="20"/>
                        </w:rPr>
                        <w:t xml:space="preserve">ΓΡΑΦΕΙΟ ΤΥΠΟΥ                                    </w:t>
                      </w:r>
                    </w:p>
                    <w:p w14:paraId="2E6156C5" w14:textId="77777777" w:rsidR="00F77732" w:rsidRDefault="00F77732" w:rsidP="00F77732">
                      <w:pPr>
                        <w:spacing w:after="0" w:line="240" w:lineRule="auto"/>
                        <w:jc w:val="center"/>
                        <w:rPr>
                          <w:color w:val="4F81BD"/>
                          <w:sz w:val="20"/>
                          <w:szCs w:val="20"/>
                        </w:rPr>
                      </w:pPr>
                      <w:r>
                        <w:rPr>
                          <w:color w:val="4F81BD"/>
                          <w:sz w:val="20"/>
                          <w:szCs w:val="20"/>
                        </w:rPr>
                        <w:t>------</w:t>
                      </w:r>
                    </w:p>
                  </w:txbxContent>
                </v:textbox>
              </v:shape>
            </w:pict>
          </mc:Fallback>
        </mc:AlternateContent>
      </w:r>
    </w:p>
    <w:p w14:paraId="5742EBDF" w14:textId="77777777" w:rsidR="00F77732" w:rsidRPr="00F77732" w:rsidRDefault="00F77732" w:rsidP="00A42776">
      <w:pPr>
        <w:spacing w:line="276" w:lineRule="auto"/>
        <w:jc w:val="center"/>
        <w:rPr>
          <w:rFonts w:ascii="Palatino Linotype" w:hAnsi="Palatino Linotype"/>
          <w:color w:val="000000" w:themeColor="text1"/>
          <w:sz w:val="22"/>
          <w:szCs w:val="22"/>
          <w:lang w:val="en-US"/>
        </w:rPr>
      </w:pPr>
    </w:p>
    <w:p w14:paraId="1B11DD5E" w14:textId="77777777" w:rsidR="00F77732" w:rsidRPr="00F77732" w:rsidRDefault="00F77732" w:rsidP="00A42776">
      <w:pPr>
        <w:spacing w:line="276" w:lineRule="auto"/>
        <w:jc w:val="center"/>
        <w:rPr>
          <w:rFonts w:ascii="Palatino Linotype" w:hAnsi="Palatino Linotype"/>
          <w:color w:val="000000" w:themeColor="text1"/>
          <w:sz w:val="22"/>
          <w:szCs w:val="22"/>
          <w:lang w:val="en-US"/>
        </w:rPr>
      </w:pPr>
    </w:p>
    <w:p w14:paraId="439A4224" w14:textId="77777777" w:rsidR="00F77732" w:rsidRPr="00F77732" w:rsidRDefault="00F77732" w:rsidP="00A42776">
      <w:pPr>
        <w:spacing w:line="276" w:lineRule="auto"/>
        <w:jc w:val="center"/>
        <w:rPr>
          <w:rFonts w:ascii="Palatino Linotype" w:hAnsi="Palatino Linotype"/>
          <w:color w:val="000000" w:themeColor="text1"/>
          <w:sz w:val="22"/>
          <w:szCs w:val="22"/>
          <w:lang w:val="en-US"/>
        </w:rPr>
      </w:pPr>
    </w:p>
    <w:p w14:paraId="75002D52" w14:textId="77777777" w:rsidR="00F77732" w:rsidRPr="00F77732" w:rsidRDefault="00F77732" w:rsidP="00F77732">
      <w:pPr>
        <w:spacing w:line="276" w:lineRule="auto"/>
        <w:rPr>
          <w:rFonts w:ascii="Palatino Linotype" w:hAnsi="Palatino Linotype"/>
          <w:color w:val="000000" w:themeColor="text1"/>
          <w:sz w:val="22"/>
          <w:szCs w:val="22"/>
          <w:lang w:val="en-US"/>
        </w:rPr>
      </w:pPr>
    </w:p>
    <w:p w14:paraId="423662D1" w14:textId="467ED90D" w:rsidR="00F77732" w:rsidRPr="00F77732" w:rsidRDefault="00F77732" w:rsidP="00F77732">
      <w:pPr>
        <w:spacing w:line="276" w:lineRule="auto"/>
        <w:jc w:val="right"/>
        <w:rPr>
          <w:rFonts w:ascii="Calibri" w:hAnsi="Calibri" w:cs="Calibri"/>
          <w:color w:val="000000" w:themeColor="text1"/>
          <w:lang w:val="en-US"/>
        </w:rPr>
      </w:pPr>
      <w:bookmarkStart w:id="0" w:name="_Hlk158298325"/>
      <w:r w:rsidRPr="00F77732">
        <w:rPr>
          <w:rFonts w:ascii="Calibri" w:hAnsi="Calibri" w:cs="Calibri"/>
          <w:color w:val="000000" w:themeColor="text1"/>
        </w:rPr>
        <w:t xml:space="preserve">Αθήνα, </w:t>
      </w:r>
      <w:r w:rsidRPr="00F77732">
        <w:rPr>
          <w:rFonts w:ascii="Calibri" w:hAnsi="Calibri" w:cs="Calibri"/>
          <w:color w:val="000000" w:themeColor="text1"/>
          <w:lang w:val="en-US"/>
        </w:rPr>
        <w:t>16</w:t>
      </w:r>
      <w:r w:rsidRPr="00F77732">
        <w:rPr>
          <w:rFonts w:ascii="Calibri" w:hAnsi="Calibri" w:cs="Calibri"/>
          <w:color w:val="000000" w:themeColor="text1"/>
        </w:rPr>
        <w:t xml:space="preserve"> Αυγούστου 2024</w:t>
      </w:r>
      <w:bookmarkEnd w:id="0"/>
    </w:p>
    <w:p w14:paraId="40C8A14C" w14:textId="77777777" w:rsidR="00F77732" w:rsidRDefault="00F77732" w:rsidP="00F77732">
      <w:pPr>
        <w:spacing w:line="276" w:lineRule="auto"/>
        <w:jc w:val="right"/>
        <w:rPr>
          <w:rFonts w:ascii="Palatino Linotype" w:hAnsi="Palatino Linotype"/>
          <w:color w:val="000000" w:themeColor="text1"/>
          <w:sz w:val="22"/>
          <w:szCs w:val="22"/>
          <w:lang w:val="en-US"/>
        </w:rPr>
      </w:pPr>
    </w:p>
    <w:p w14:paraId="57A5BF6A" w14:textId="77777777" w:rsidR="00F77732" w:rsidRPr="00F77732" w:rsidRDefault="00F77732" w:rsidP="00F77732">
      <w:pPr>
        <w:spacing w:line="276" w:lineRule="auto"/>
        <w:jc w:val="right"/>
        <w:rPr>
          <w:rFonts w:ascii="Palatino Linotype" w:hAnsi="Palatino Linotype"/>
          <w:color w:val="000000" w:themeColor="text1"/>
          <w:sz w:val="22"/>
          <w:szCs w:val="22"/>
        </w:rPr>
      </w:pPr>
    </w:p>
    <w:p w14:paraId="508A5AC1" w14:textId="0FE82BE2" w:rsidR="00A42776" w:rsidRPr="00F77732" w:rsidRDefault="00A42776" w:rsidP="00A42776">
      <w:pPr>
        <w:spacing w:line="276" w:lineRule="auto"/>
        <w:jc w:val="center"/>
        <w:rPr>
          <w:rFonts w:ascii="Calibri" w:hAnsi="Calibri" w:cs="Calibri"/>
          <w:color w:val="000000" w:themeColor="text1"/>
        </w:rPr>
      </w:pPr>
      <w:r w:rsidRPr="00F77732">
        <w:rPr>
          <w:rFonts w:ascii="Calibri" w:hAnsi="Calibri" w:cs="Calibri"/>
          <w:color w:val="000000" w:themeColor="text1"/>
        </w:rPr>
        <w:t>ΔΗΛΩΣΗ ΤΗΣ ΥΠΟΥΡΓΟΥ ΠΟΛΙΤΙΣΜΟΥ ΛΙΝΑΣ ΜΕΝΔΩΝΗ ΓΙΑ ΤΗΝ ΑΠΩΛΕΙΑ ΤΟΥ ΓΙΩΡΓΟΥ ΛΕΩΤΣΑΚΟΥ</w:t>
      </w:r>
    </w:p>
    <w:p w14:paraId="66C870C2" w14:textId="77777777" w:rsidR="00A42776" w:rsidRPr="00F77732" w:rsidRDefault="00A42776" w:rsidP="00A42776">
      <w:pPr>
        <w:spacing w:line="276" w:lineRule="auto"/>
        <w:jc w:val="both"/>
        <w:rPr>
          <w:rFonts w:ascii="Calibri" w:hAnsi="Calibri" w:cs="Calibri"/>
          <w:color w:val="000000" w:themeColor="text1"/>
        </w:rPr>
      </w:pPr>
    </w:p>
    <w:p w14:paraId="329AA9BB" w14:textId="77777777" w:rsidR="00A42776" w:rsidRPr="00F77732" w:rsidRDefault="00A42776" w:rsidP="00A42776">
      <w:pPr>
        <w:spacing w:line="276" w:lineRule="auto"/>
        <w:jc w:val="both"/>
        <w:rPr>
          <w:rFonts w:ascii="Calibri" w:hAnsi="Calibri" w:cs="Calibri"/>
          <w:color w:val="000000" w:themeColor="text1"/>
        </w:rPr>
      </w:pPr>
      <w:r w:rsidRPr="00F77732">
        <w:rPr>
          <w:rFonts w:ascii="Calibri" w:hAnsi="Calibri" w:cs="Calibri"/>
          <w:color w:val="000000" w:themeColor="text1"/>
        </w:rPr>
        <w:t xml:space="preserve">Πληροφορούμενη την απώλεια του Γιώργου </w:t>
      </w:r>
      <w:proofErr w:type="spellStart"/>
      <w:r w:rsidRPr="00F77732">
        <w:rPr>
          <w:rFonts w:ascii="Calibri" w:hAnsi="Calibri" w:cs="Calibri"/>
          <w:color w:val="000000" w:themeColor="text1"/>
        </w:rPr>
        <w:t>Λεωτσάκου</w:t>
      </w:r>
      <w:proofErr w:type="spellEnd"/>
      <w:r w:rsidRPr="00F77732">
        <w:rPr>
          <w:rFonts w:ascii="Calibri" w:hAnsi="Calibri" w:cs="Calibri"/>
          <w:color w:val="000000" w:themeColor="text1"/>
        </w:rPr>
        <w:t xml:space="preserve">, η Υπουργός Πολιτισμού Λίνα </w:t>
      </w:r>
      <w:proofErr w:type="spellStart"/>
      <w:r w:rsidRPr="00F77732">
        <w:rPr>
          <w:rFonts w:ascii="Calibri" w:hAnsi="Calibri" w:cs="Calibri"/>
          <w:color w:val="000000" w:themeColor="text1"/>
        </w:rPr>
        <w:t>Μενδώνη</w:t>
      </w:r>
      <w:proofErr w:type="spellEnd"/>
      <w:r w:rsidRPr="00F77732">
        <w:rPr>
          <w:rFonts w:ascii="Calibri" w:hAnsi="Calibri" w:cs="Calibri"/>
          <w:color w:val="000000" w:themeColor="text1"/>
        </w:rPr>
        <w:t xml:space="preserve"> έκανε την ακόλουθη δήλωση:</w:t>
      </w:r>
    </w:p>
    <w:p w14:paraId="726E29F2" w14:textId="77777777" w:rsidR="00A42776" w:rsidRPr="00F77732" w:rsidRDefault="00A42776" w:rsidP="00A42776">
      <w:pPr>
        <w:spacing w:line="276" w:lineRule="auto"/>
        <w:jc w:val="both"/>
        <w:rPr>
          <w:rFonts w:ascii="Calibri" w:hAnsi="Calibri" w:cs="Calibri"/>
          <w:color w:val="000000" w:themeColor="text1"/>
        </w:rPr>
      </w:pPr>
      <w:r w:rsidRPr="00F77732">
        <w:rPr>
          <w:rFonts w:ascii="Calibri" w:hAnsi="Calibri" w:cs="Calibri"/>
          <w:color w:val="000000" w:themeColor="text1"/>
        </w:rPr>
        <w:t xml:space="preserve"> </w:t>
      </w:r>
    </w:p>
    <w:p w14:paraId="074C1FE7" w14:textId="77777777" w:rsidR="00A42776" w:rsidRPr="00F77732" w:rsidRDefault="00A42776" w:rsidP="00A42776">
      <w:pPr>
        <w:spacing w:line="276" w:lineRule="auto"/>
        <w:jc w:val="both"/>
        <w:rPr>
          <w:rFonts w:ascii="Calibri" w:hAnsi="Calibri" w:cs="Calibri"/>
          <w:color w:val="000000" w:themeColor="text1"/>
        </w:rPr>
      </w:pPr>
      <w:r w:rsidRPr="00F77732">
        <w:rPr>
          <w:rFonts w:ascii="Calibri" w:hAnsi="Calibri" w:cs="Calibri"/>
          <w:color w:val="000000" w:themeColor="text1"/>
        </w:rPr>
        <w:t xml:space="preserve">Η απώλεια του Γιώργου </w:t>
      </w:r>
      <w:proofErr w:type="spellStart"/>
      <w:r w:rsidRPr="00F77732">
        <w:rPr>
          <w:rFonts w:ascii="Calibri" w:hAnsi="Calibri" w:cs="Calibri"/>
          <w:color w:val="000000" w:themeColor="text1"/>
        </w:rPr>
        <w:t>Λεωτσάκου</w:t>
      </w:r>
      <w:proofErr w:type="spellEnd"/>
      <w:r w:rsidRPr="00F77732">
        <w:rPr>
          <w:rFonts w:ascii="Calibri" w:hAnsi="Calibri" w:cs="Calibri"/>
          <w:color w:val="000000" w:themeColor="text1"/>
        </w:rPr>
        <w:t xml:space="preserve"> κλείνει μια δημιουργική ζωή δεκαετιών, αφιερωμένη στη διάσωση και την ανάδειξη της ελληνικής έντεχνης μουσικής. Ο Γιώργος </w:t>
      </w:r>
      <w:proofErr w:type="spellStart"/>
      <w:r w:rsidRPr="00F77732">
        <w:rPr>
          <w:rFonts w:ascii="Calibri" w:hAnsi="Calibri" w:cs="Calibri"/>
          <w:color w:val="000000" w:themeColor="text1"/>
        </w:rPr>
        <w:t>Λεωτσάκος</w:t>
      </w:r>
      <w:proofErr w:type="spellEnd"/>
      <w:r w:rsidRPr="00F77732">
        <w:rPr>
          <w:rFonts w:ascii="Calibri" w:hAnsi="Calibri" w:cs="Calibri"/>
          <w:color w:val="000000" w:themeColor="text1"/>
        </w:rPr>
        <w:t xml:space="preserve"> συνδύασε αρμονικά, στην πολύχρονη πορεία του, την υψηλού επιπέδου κριτική στον Τύπο και την παρουσία στο ραδιόφωνο με την ακάματη μελέτη της μουσικής. Αφιερώθηκε επί δεκαετίες στην ανεύρεση και την </w:t>
      </w:r>
      <w:proofErr w:type="spellStart"/>
      <w:r w:rsidRPr="00F77732">
        <w:rPr>
          <w:rFonts w:ascii="Calibri" w:hAnsi="Calibri" w:cs="Calibri"/>
          <w:color w:val="000000" w:themeColor="text1"/>
        </w:rPr>
        <w:t>καταλογογράφηση</w:t>
      </w:r>
      <w:proofErr w:type="spellEnd"/>
      <w:r w:rsidRPr="00F77732">
        <w:rPr>
          <w:rFonts w:ascii="Calibri" w:hAnsi="Calibri" w:cs="Calibri"/>
          <w:color w:val="000000" w:themeColor="text1"/>
        </w:rPr>
        <w:t xml:space="preserve"> χαμένων ή διασκορπισμένων έργων Ελλήνων συνθετών, συγκεντρώνοντας ένα πολύτιμο υλικό, αλλά και με την τεκμηρίωση της ελληνικής μουσικής και την επανατοποθέτησή της στο εκάστοτε ιστορικό και κοινωνικό της συγκείμενο. Ο Γιώργος </w:t>
      </w:r>
      <w:proofErr w:type="spellStart"/>
      <w:r w:rsidRPr="00F77732">
        <w:rPr>
          <w:rFonts w:ascii="Calibri" w:hAnsi="Calibri" w:cs="Calibri"/>
          <w:color w:val="000000" w:themeColor="text1"/>
        </w:rPr>
        <w:t>Λεωτσάκος</w:t>
      </w:r>
      <w:proofErr w:type="spellEnd"/>
      <w:r w:rsidRPr="00F77732">
        <w:rPr>
          <w:rFonts w:ascii="Calibri" w:hAnsi="Calibri" w:cs="Calibri"/>
          <w:color w:val="000000" w:themeColor="text1"/>
        </w:rPr>
        <w:t xml:space="preserve"> μας καταλείπει ένα ογκωδέστατο συγγραφικό έργο, αποτελούμενο από δεκάδες μονογραφίες, καταγραφές μαρτυριών και εκατοντάδες κριτικές και εγκυκλοπαιδικά λήμματα, το οποίο αποτελεί αναντικατάστατη πηγή για την ιστορία της νεότερης μουσικής μας. Μας αφήνει, όμως, και ένα υπόδειγμα συστηματικής και εμβριθούς ενασχόλησης με την Τέχνη,  καθόλα άξιο να βρει μιμητές.</w:t>
      </w:r>
    </w:p>
    <w:p w14:paraId="59C7716A" w14:textId="191FD728" w:rsidR="00CD5D54" w:rsidRPr="00F77732" w:rsidRDefault="00A42776" w:rsidP="00F77732">
      <w:pPr>
        <w:spacing w:line="276" w:lineRule="auto"/>
        <w:jc w:val="both"/>
        <w:rPr>
          <w:rFonts w:ascii="Calibri" w:hAnsi="Calibri" w:cs="Calibri"/>
          <w:color w:val="000000" w:themeColor="text1"/>
          <w:lang w:val="en-US"/>
        </w:rPr>
      </w:pPr>
      <w:r w:rsidRPr="00F77732">
        <w:rPr>
          <w:rFonts w:ascii="Calibri" w:hAnsi="Calibri" w:cs="Calibri"/>
          <w:color w:val="000000" w:themeColor="text1"/>
        </w:rPr>
        <w:t xml:space="preserve">Στην οικογένειά του και τους φίλους του απευθύνω ειλικρινή συλλυπητήρια. </w:t>
      </w:r>
    </w:p>
    <w:sectPr w:rsidR="00CD5D54" w:rsidRPr="00F77732" w:rsidSect="00A427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76"/>
    <w:rsid w:val="00A42776"/>
    <w:rsid w:val="00B013DF"/>
    <w:rsid w:val="00BE3518"/>
    <w:rsid w:val="00C16057"/>
    <w:rsid w:val="00CD5D54"/>
    <w:rsid w:val="00DF2941"/>
    <w:rsid w:val="00EA109B"/>
    <w:rsid w:val="00F777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887B"/>
  <w15:chartTrackingRefBased/>
  <w15:docId w15:val="{FD660962-66EE-804B-8B73-9B6C0E49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776"/>
    <w:pPr>
      <w:spacing w:after="160" w:line="278" w:lineRule="auto"/>
    </w:pPr>
  </w:style>
  <w:style w:type="paragraph" w:styleId="Heading1">
    <w:name w:val="heading 1"/>
    <w:basedOn w:val="Normal"/>
    <w:next w:val="Normal"/>
    <w:link w:val="Heading1Char"/>
    <w:uiPriority w:val="9"/>
    <w:qFormat/>
    <w:rsid w:val="00A42776"/>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776"/>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776"/>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776"/>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776"/>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776"/>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776"/>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776"/>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776"/>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776"/>
    <w:rPr>
      <w:rFonts w:eastAsiaTheme="majorEastAsia" w:cstheme="majorBidi"/>
      <w:color w:val="272727" w:themeColor="text1" w:themeTint="D8"/>
    </w:rPr>
  </w:style>
  <w:style w:type="paragraph" w:styleId="Title">
    <w:name w:val="Title"/>
    <w:basedOn w:val="Normal"/>
    <w:next w:val="Normal"/>
    <w:link w:val="TitleChar"/>
    <w:uiPriority w:val="10"/>
    <w:qFormat/>
    <w:rsid w:val="00A4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776"/>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776"/>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A42776"/>
    <w:rPr>
      <w:i/>
      <w:iCs/>
      <w:color w:val="404040" w:themeColor="text1" w:themeTint="BF"/>
    </w:rPr>
  </w:style>
  <w:style w:type="paragraph" w:styleId="ListParagraph">
    <w:name w:val="List Paragraph"/>
    <w:basedOn w:val="Normal"/>
    <w:uiPriority w:val="34"/>
    <w:qFormat/>
    <w:rsid w:val="00A42776"/>
    <w:pPr>
      <w:spacing w:after="0" w:line="240" w:lineRule="auto"/>
      <w:ind w:left="720"/>
      <w:contextualSpacing/>
    </w:pPr>
  </w:style>
  <w:style w:type="character" w:styleId="IntenseEmphasis">
    <w:name w:val="Intense Emphasis"/>
    <w:basedOn w:val="DefaultParagraphFont"/>
    <w:uiPriority w:val="21"/>
    <w:qFormat/>
    <w:rsid w:val="00A42776"/>
    <w:rPr>
      <w:i/>
      <w:iCs/>
      <w:color w:val="0F4761" w:themeColor="accent1" w:themeShade="BF"/>
    </w:rPr>
  </w:style>
  <w:style w:type="paragraph" w:styleId="IntenseQuote">
    <w:name w:val="Intense Quote"/>
    <w:basedOn w:val="Normal"/>
    <w:next w:val="Normal"/>
    <w:link w:val="IntenseQuoteChar"/>
    <w:uiPriority w:val="30"/>
    <w:qFormat/>
    <w:rsid w:val="00A4277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776"/>
    <w:rPr>
      <w:i/>
      <w:iCs/>
      <w:color w:val="0F4761" w:themeColor="accent1" w:themeShade="BF"/>
    </w:rPr>
  </w:style>
  <w:style w:type="character" w:styleId="IntenseReference">
    <w:name w:val="Intense Reference"/>
    <w:basedOn w:val="DefaultParagraphFont"/>
    <w:uiPriority w:val="32"/>
    <w:qFormat/>
    <w:rsid w:val="00A42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1B29C2B-371A-4E36-A2BA-4DA8EA1A0FB6}"/>
</file>

<file path=customXml/itemProps2.xml><?xml version="1.0" encoding="utf-8"?>
<ds:datastoreItem xmlns:ds="http://schemas.openxmlformats.org/officeDocument/2006/customXml" ds:itemID="{BDE30DD1-1F0D-47BB-AEF3-D5C4529CF717}"/>
</file>

<file path=customXml/itemProps3.xml><?xml version="1.0" encoding="utf-8"?>
<ds:datastoreItem xmlns:ds="http://schemas.openxmlformats.org/officeDocument/2006/customXml" ds:itemID="{03A5A29B-BEB2-42F6-956D-728F4B72F795}"/>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της Υπουργού Πολιτισμού Λίνας Μενδώνη για την απώλεια του Γιώργου Λεωτσάκου</dc:title>
  <dc:subject/>
  <dc:creator>Anna Panagiotarea</dc:creator>
  <cp:keywords/>
  <dc:description/>
  <cp:lastModifiedBy>natassa paschali</cp:lastModifiedBy>
  <cp:revision>2</cp:revision>
  <dcterms:created xsi:type="dcterms:W3CDTF">2024-08-16T11:52:00Z</dcterms:created>
  <dcterms:modified xsi:type="dcterms:W3CDTF">2024-08-16T11:52:00Z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